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C3DC9" w14:textId="77777777" w:rsidR="002637D2" w:rsidRDefault="002637D2" w:rsidP="00334ACC">
      <w:pPr>
        <w:pStyle w:val="NormalWeb"/>
        <w:shd w:val="clear" w:color="auto" w:fill="FFFFFF"/>
        <w:spacing w:before="0" w:beforeAutospacing="0" w:after="0" w:afterAutospacing="0" w:line="276" w:lineRule="auto"/>
        <w:jc w:val="right"/>
        <w:rPr>
          <w:rStyle w:val="Strong"/>
          <w:rFonts w:ascii="GHEA Grapalat" w:hAnsi="GHEA Grapalat"/>
          <w:i/>
          <w:iCs/>
          <w:color w:val="000000"/>
        </w:rPr>
      </w:pPr>
      <w:r>
        <w:rPr>
          <w:rStyle w:val="Strong"/>
          <w:rFonts w:ascii="GHEA Grapalat" w:hAnsi="GHEA Grapalat"/>
          <w:i/>
          <w:iCs/>
          <w:color w:val="000000"/>
        </w:rPr>
        <w:t>ՆԱԽԱԳԻԾ</w:t>
      </w:r>
    </w:p>
    <w:p w14:paraId="54EB1977" w14:textId="77777777" w:rsidR="002637D2" w:rsidRDefault="002637D2" w:rsidP="00334ACC">
      <w:pPr>
        <w:jc w:val="center"/>
        <w:rPr>
          <w:sz w:val="24"/>
          <w:szCs w:val="24"/>
        </w:rPr>
      </w:pPr>
    </w:p>
    <w:p w14:paraId="5A3CD514" w14:textId="03BF0BDE" w:rsidR="002637D2" w:rsidRDefault="002637D2" w:rsidP="00334ACC">
      <w:pPr>
        <w:shd w:val="clear" w:color="auto" w:fill="FFFFFF"/>
        <w:spacing w:after="0"/>
        <w:jc w:val="center"/>
        <w:rPr>
          <w:rStyle w:val="Strong"/>
          <w:bCs w:val="0"/>
        </w:rPr>
      </w:pPr>
      <w:r>
        <w:rPr>
          <w:rStyle w:val="Strong"/>
          <w:sz w:val="24"/>
          <w:szCs w:val="24"/>
        </w:rPr>
        <w:t>ՀԱՅԱՍՏԱՆԻ ՀԱՆՐԱՊԵՏՈՒԹՅԱՆ</w:t>
      </w:r>
      <w:r w:rsidRPr="005161B6">
        <w:rPr>
          <w:rStyle w:val="Strong"/>
          <w:rFonts w:ascii="Calibri" w:hAnsi="Calibri" w:cs="Calibri"/>
          <w:sz w:val="24"/>
          <w:szCs w:val="24"/>
        </w:rPr>
        <w:t> </w:t>
      </w:r>
      <w:r>
        <w:rPr>
          <w:rStyle w:val="Strong"/>
          <w:sz w:val="24"/>
          <w:szCs w:val="24"/>
        </w:rPr>
        <w:t xml:space="preserve">ՕՐԵՆՔԸ </w:t>
      </w:r>
      <w:r w:rsidR="0099617D">
        <w:rPr>
          <w:rStyle w:val="Strong"/>
          <w:sz w:val="24"/>
          <w:szCs w:val="24"/>
        </w:rPr>
        <w:t>«</w:t>
      </w:r>
      <w:r w:rsidR="0099617D" w:rsidRPr="005161B6">
        <w:rPr>
          <w:rStyle w:val="Strong"/>
          <w:sz w:val="24"/>
          <w:szCs w:val="24"/>
        </w:rPr>
        <w:t xml:space="preserve">«ԱՆԿԱՆԽԻԿ ԳՈՐԾԱՌՆՈՒԹՅՈՒՆՆԵՐԻ ՄԱՍԻՆ» ՕՐԵՆՔՈՒՄ ԼՐԱՑՈՒՄ ԿԱՏԱՐԵԼՈՒ ՄԱՍԻՆ» </w:t>
      </w:r>
      <w:r>
        <w:rPr>
          <w:rStyle w:val="Strong"/>
          <w:sz w:val="24"/>
          <w:szCs w:val="24"/>
        </w:rPr>
        <w:t>ՕՐԵՆՔՈՒՄ</w:t>
      </w:r>
      <w:r w:rsidR="005161B6" w:rsidRPr="005161B6">
        <w:rPr>
          <w:rStyle w:val="Strong"/>
          <w:sz w:val="24"/>
          <w:szCs w:val="24"/>
        </w:rPr>
        <w:t>ՓՈՓՈԽՈՒԹՅՈՒՆ</w:t>
      </w:r>
      <w:r w:rsidRPr="005161B6">
        <w:rPr>
          <w:rStyle w:val="Strong"/>
          <w:rFonts w:ascii="Calibri" w:hAnsi="Calibri" w:cs="Calibri"/>
          <w:sz w:val="24"/>
          <w:szCs w:val="24"/>
        </w:rPr>
        <w:t> </w:t>
      </w:r>
      <w:r>
        <w:rPr>
          <w:rStyle w:val="Strong"/>
          <w:sz w:val="24"/>
          <w:szCs w:val="24"/>
        </w:rPr>
        <w:t>ԿԱՏԱՐԵԼՈՒ ՄԱՍԻՆ</w:t>
      </w:r>
    </w:p>
    <w:p w14:paraId="6AC73ADA" w14:textId="77777777" w:rsidR="002637D2" w:rsidRDefault="002637D2" w:rsidP="00334ACC">
      <w:pPr>
        <w:ind w:firstLine="720"/>
      </w:pPr>
    </w:p>
    <w:p w14:paraId="7829AE2F" w14:textId="77777777" w:rsidR="002637D2" w:rsidRDefault="002637D2" w:rsidP="00334ACC">
      <w:pPr>
        <w:rPr>
          <w:sz w:val="24"/>
          <w:szCs w:val="24"/>
        </w:rPr>
      </w:pPr>
    </w:p>
    <w:p w14:paraId="720C3DFA" w14:textId="456E63F0" w:rsidR="002637D2" w:rsidRDefault="002637D2" w:rsidP="00334ACC">
      <w:pPr>
        <w:jc w:val="both"/>
        <w:rPr>
          <w:rFonts w:ascii="Cambria Math" w:hAnsi="Cambria Math" w:cs="Cambria Math"/>
          <w:color w:val="000000"/>
          <w:sz w:val="24"/>
          <w:szCs w:val="24"/>
          <w:shd w:val="clear" w:color="auto" w:fill="FFFFFF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>Հոդված</w:t>
      </w:r>
      <w:r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>
        <w:rPr>
          <w:b/>
          <w:bCs/>
          <w:color w:val="000000"/>
          <w:sz w:val="24"/>
          <w:szCs w:val="24"/>
          <w:shd w:val="clear" w:color="auto" w:fill="FFFFFF"/>
        </w:rPr>
        <w:t>1</w:t>
      </w:r>
      <w:r>
        <w:rPr>
          <w:rFonts w:ascii="Cambria Math" w:hAnsi="Cambria Math" w:cs="Cambria Math"/>
          <w:b/>
          <w:bCs/>
          <w:color w:val="000000"/>
          <w:sz w:val="24"/>
          <w:szCs w:val="24"/>
          <w:shd w:val="clear" w:color="auto" w:fill="FFFFFF"/>
        </w:rPr>
        <w:t>․</w:t>
      </w:r>
      <w:r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«Անկանխիկ գործառնությունների մասին» 2024 թվականի հոկտեմբերի 24-ի ՀՕ-395-Ն օրենք</w:t>
      </w:r>
      <w:r w:rsidR="00771980">
        <w:rPr>
          <w:color w:val="000000"/>
          <w:sz w:val="24"/>
          <w:szCs w:val="24"/>
          <w:shd w:val="clear" w:color="auto" w:fill="FFFFFF"/>
        </w:rPr>
        <w:t>ի</w:t>
      </w:r>
      <w:r>
        <w:rPr>
          <w:color w:val="000000"/>
          <w:sz w:val="24"/>
          <w:szCs w:val="24"/>
          <w:shd w:val="clear" w:color="auto" w:fill="FFFFFF"/>
        </w:rPr>
        <w:t xml:space="preserve"> (այսուհետ՝ Օրենք) </w:t>
      </w:r>
      <w:r w:rsidR="00634C10">
        <w:rPr>
          <w:color w:val="000000"/>
          <w:sz w:val="24"/>
          <w:szCs w:val="24"/>
          <w:shd w:val="clear" w:color="auto" w:fill="FFFFFF"/>
        </w:rPr>
        <w:t>6.</w:t>
      </w:r>
      <w:r w:rsidR="00771980">
        <w:rPr>
          <w:color w:val="000000"/>
          <w:sz w:val="24"/>
          <w:szCs w:val="24"/>
          <w:shd w:val="clear" w:color="auto" w:fill="FFFFFF"/>
        </w:rPr>
        <w:t>1</w:t>
      </w:r>
      <w:r w:rsidR="00634C10">
        <w:rPr>
          <w:color w:val="000000"/>
          <w:sz w:val="24"/>
          <w:szCs w:val="24"/>
          <w:shd w:val="clear" w:color="auto" w:fill="FFFFFF"/>
        </w:rPr>
        <w:t>-</w:t>
      </w:r>
      <w:r w:rsidR="00771980">
        <w:rPr>
          <w:color w:val="000000"/>
          <w:sz w:val="24"/>
          <w:szCs w:val="24"/>
          <w:shd w:val="clear" w:color="auto" w:fill="FFFFFF"/>
        </w:rPr>
        <w:t>ին</w:t>
      </w:r>
      <w:r w:rsidR="00634C10">
        <w:rPr>
          <w:color w:val="000000"/>
          <w:sz w:val="24"/>
          <w:szCs w:val="24"/>
          <w:shd w:val="clear" w:color="auto" w:fill="FFFFFF"/>
        </w:rPr>
        <w:t xml:space="preserve"> հոդված</w:t>
      </w:r>
      <w:r w:rsidR="00771980">
        <w:rPr>
          <w:color w:val="000000"/>
          <w:sz w:val="24"/>
          <w:szCs w:val="24"/>
          <w:shd w:val="clear" w:color="auto" w:fill="FFFFFF"/>
        </w:rPr>
        <w:t xml:space="preserve">ը </w:t>
      </w:r>
      <w:r w:rsidR="00334ACC">
        <w:rPr>
          <w:color w:val="000000"/>
          <w:sz w:val="24"/>
          <w:szCs w:val="24"/>
          <w:shd w:val="clear" w:color="auto" w:fill="FFFFFF"/>
        </w:rPr>
        <w:t>շարադրել նոր</w:t>
      </w:r>
      <w:r w:rsidR="00634C10">
        <w:rPr>
          <w:color w:val="000000"/>
          <w:sz w:val="24"/>
          <w:szCs w:val="24"/>
          <w:shd w:val="clear" w:color="auto" w:fill="FFFFFF"/>
        </w:rPr>
        <w:t xml:space="preserve"> խմբագրությամբ. </w:t>
      </w:r>
    </w:p>
    <w:p w14:paraId="66961388" w14:textId="379CB4D4" w:rsidR="00334ACC" w:rsidRPr="00592FDA" w:rsidRDefault="00592FDA" w:rsidP="00334ACC">
      <w:pPr>
        <w:jc w:val="both"/>
        <w:rPr>
          <w:color w:val="000000"/>
          <w:sz w:val="24"/>
          <w:szCs w:val="24"/>
          <w:shd w:val="clear" w:color="auto" w:fill="FFFFFF"/>
        </w:rPr>
      </w:pPr>
      <w:r w:rsidRPr="00592FDA">
        <w:rPr>
          <w:color w:val="000000"/>
          <w:sz w:val="24"/>
          <w:szCs w:val="24"/>
          <w:shd w:val="clear" w:color="auto" w:fill="FFFFFF"/>
        </w:rPr>
        <w:t>«Հոդված 6.</w:t>
      </w:r>
      <w:r w:rsidR="00771980">
        <w:rPr>
          <w:color w:val="000000"/>
          <w:sz w:val="24"/>
          <w:szCs w:val="24"/>
          <w:shd w:val="clear" w:color="auto" w:fill="FFFFFF"/>
        </w:rPr>
        <w:t>1</w:t>
      </w:r>
      <w:r w:rsidRPr="00592FDA">
        <w:rPr>
          <w:color w:val="000000"/>
          <w:sz w:val="24"/>
          <w:szCs w:val="24"/>
          <w:shd w:val="clear" w:color="auto" w:fill="FFFFFF"/>
        </w:rPr>
        <w:t>.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334ACC" w:rsidRPr="00334ACC">
        <w:rPr>
          <w:sz w:val="24"/>
          <w:szCs w:val="24"/>
        </w:rPr>
        <w:t>Կրիպտոակտիվի ձեռքբերման և կ</w:t>
      </w:r>
      <w:r w:rsidR="00334ACC" w:rsidRPr="00334ACC">
        <w:rPr>
          <w:color w:val="000000"/>
          <w:sz w:val="24"/>
          <w:szCs w:val="24"/>
          <w:shd w:val="clear" w:color="auto" w:fill="FFFFFF"/>
        </w:rPr>
        <w:t xml:space="preserve">րիպտոակտիվով ծառայություն մատուցող անձանց ծառայությունների </w:t>
      </w:r>
      <w:r w:rsidR="00334ACC">
        <w:rPr>
          <w:sz w:val="24"/>
          <w:szCs w:val="24"/>
        </w:rPr>
        <w:t>դիմաց</w:t>
      </w:r>
      <w:r w:rsidR="00334ACC" w:rsidRPr="00334ACC">
        <w:rPr>
          <w:sz w:val="24"/>
          <w:szCs w:val="24"/>
        </w:rPr>
        <w:t xml:space="preserve"> անկանխիկ ձևով գործարքների իրականացում</w:t>
      </w:r>
      <w:r w:rsidR="00334ACC">
        <w:rPr>
          <w:sz w:val="24"/>
          <w:szCs w:val="24"/>
        </w:rPr>
        <w:t>ը</w:t>
      </w:r>
    </w:p>
    <w:p w14:paraId="358F1451" w14:textId="123FF78F" w:rsidR="00334ACC" w:rsidRPr="00334ACC" w:rsidRDefault="00334ACC" w:rsidP="00334ACC">
      <w:pPr>
        <w:pStyle w:val="ListParagraph"/>
        <w:numPr>
          <w:ilvl w:val="0"/>
          <w:numId w:val="1"/>
        </w:numPr>
        <w:shd w:val="clear" w:color="auto" w:fill="FFFFFF"/>
        <w:spacing w:after="0"/>
        <w:jc w:val="both"/>
        <w:rPr>
          <w:color w:val="000000"/>
          <w:sz w:val="24"/>
          <w:szCs w:val="24"/>
          <w:shd w:val="clear" w:color="auto" w:fill="FFFFFF"/>
        </w:rPr>
      </w:pPr>
      <w:r w:rsidRPr="00334ACC">
        <w:rPr>
          <w:color w:val="000000"/>
          <w:sz w:val="24"/>
          <w:szCs w:val="24"/>
          <w:shd w:val="clear" w:color="auto" w:fill="FFFFFF"/>
        </w:rPr>
        <w:t>Կրիպտոակտիվի օտարման կամ այլ հիմքով դրա նկատմամբ սեփականության ձեռքբերման դիմաց վճարումը և վճարման ստացումն իրականացվում են անկանխիկ ձևով՝ անկախ վճարման ենթակա գումարի չափից։</w:t>
      </w:r>
    </w:p>
    <w:p w14:paraId="17C14142" w14:textId="1E775600" w:rsidR="00592FDA" w:rsidRPr="00771980" w:rsidRDefault="00592FDA" w:rsidP="00334ACC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71980">
        <w:rPr>
          <w:color w:val="000000"/>
          <w:sz w:val="24"/>
          <w:szCs w:val="24"/>
          <w:shd w:val="clear" w:color="auto" w:fill="FFFFFF"/>
        </w:rPr>
        <w:t>Կրիպտոակտիվով ծառայություն մատուցող անձանց ծառայությունների դիմաց վճարումը և վճար</w:t>
      </w:r>
      <w:r w:rsidR="00334ACC">
        <w:rPr>
          <w:color w:val="000000"/>
          <w:sz w:val="24"/>
          <w:szCs w:val="24"/>
          <w:shd w:val="clear" w:color="auto" w:fill="FFFFFF"/>
        </w:rPr>
        <w:t>ման</w:t>
      </w:r>
      <w:r w:rsidRPr="00771980">
        <w:rPr>
          <w:color w:val="000000"/>
          <w:sz w:val="24"/>
          <w:szCs w:val="24"/>
          <w:shd w:val="clear" w:color="auto" w:fill="FFFFFF"/>
        </w:rPr>
        <w:t xml:space="preserve"> ստացումն իրականացվում </w:t>
      </w:r>
      <w:r w:rsidR="00334ACC">
        <w:rPr>
          <w:color w:val="000000"/>
          <w:sz w:val="24"/>
          <w:szCs w:val="24"/>
          <w:shd w:val="clear" w:color="auto" w:fill="FFFFFF"/>
        </w:rPr>
        <w:t>են</w:t>
      </w:r>
      <w:r w:rsidRPr="00771980">
        <w:rPr>
          <w:color w:val="000000"/>
          <w:sz w:val="24"/>
          <w:szCs w:val="24"/>
          <w:shd w:val="clear" w:color="auto" w:fill="FFFFFF"/>
        </w:rPr>
        <w:t xml:space="preserve"> բացառապես անկանխիկ ձևով` անկախ վճարման կարգից, եթե վճարումը կամ վճարի ստացումը կատարվում է Հայաստանի Հանրապետության տարածքում։»</w:t>
      </w:r>
      <w:r w:rsidR="00634C10">
        <w:rPr>
          <w:color w:val="000000"/>
          <w:sz w:val="24"/>
          <w:szCs w:val="24"/>
          <w:shd w:val="clear" w:color="auto" w:fill="FFFFFF"/>
        </w:rPr>
        <w:t>:</w:t>
      </w:r>
    </w:p>
    <w:p w14:paraId="13959B4E" w14:textId="77777777" w:rsidR="00634C10" w:rsidRPr="00771980" w:rsidRDefault="00634C10" w:rsidP="00334ACC">
      <w:pPr>
        <w:pStyle w:val="ListParagraph"/>
        <w:jc w:val="both"/>
        <w:rPr>
          <w:sz w:val="24"/>
          <w:szCs w:val="24"/>
        </w:rPr>
      </w:pPr>
    </w:p>
    <w:p w14:paraId="6CE6E085" w14:textId="3F65AD02" w:rsidR="002637D2" w:rsidRPr="002637D2" w:rsidRDefault="002637D2" w:rsidP="00334ACC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Հոդված </w:t>
      </w:r>
      <w:r w:rsidR="00334ACC">
        <w:rPr>
          <w:b/>
          <w:sz w:val="24"/>
          <w:szCs w:val="24"/>
        </w:rPr>
        <w:t>2</w:t>
      </w:r>
      <w:r>
        <w:rPr>
          <w:rFonts w:ascii="Cambria Math" w:eastAsia="MS Gothic" w:hAnsi="Cambria Math" w:cs="Cambria Math"/>
          <w:b/>
          <w:sz w:val="24"/>
          <w:szCs w:val="24"/>
        </w:rPr>
        <w:t>․</w:t>
      </w:r>
      <w:r>
        <w:rPr>
          <w:sz w:val="24"/>
          <w:szCs w:val="24"/>
        </w:rPr>
        <w:t xml:space="preserve"> </w:t>
      </w:r>
      <w:r w:rsidRPr="002637D2">
        <w:rPr>
          <w:rFonts w:eastAsia="Times New Roman" w:cs="Times New Roman"/>
          <w:color w:val="000000"/>
          <w:sz w:val="24"/>
          <w:szCs w:val="24"/>
        </w:rPr>
        <w:t xml:space="preserve">Սույն օրենքն ուժի մեջ է մտնում </w:t>
      </w:r>
      <w:r w:rsidRPr="0077198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Pr="00771980">
        <w:rPr>
          <w:color w:val="000000"/>
          <w:sz w:val="24"/>
          <w:szCs w:val="24"/>
          <w:shd w:val="clear" w:color="auto" w:fill="FFFFFF"/>
        </w:rPr>
        <w:t>2026 թվականի հունվարի 1-ից:</w:t>
      </w:r>
    </w:p>
    <w:p w14:paraId="70402F6C" w14:textId="77777777" w:rsidR="002637D2" w:rsidRPr="002637D2" w:rsidRDefault="002637D2" w:rsidP="00334ACC">
      <w:pPr>
        <w:jc w:val="both"/>
        <w:rPr>
          <w:sz w:val="24"/>
          <w:szCs w:val="24"/>
        </w:rPr>
      </w:pPr>
    </w:p>
    <w:p w14:paraId="69682BA8" w14:textId="77777777" w:rsidR="002637D2" w:rsidRDefault="002637D2" w:rsidP="00334ACC">
      <w:pPr>
        <w:rPr>
          <w:rFonts w:eastAsia="MS Gothic" w:cs="MS Gothic"/>
          <w:sz w:val="24"/>
          <w:szCs w:val="24"/>
        </w:rPr>
      </w:pPr>
    </w:p>
    <w:p w14:paraId="5C5FBBBF" w14:textId="77777777" w:rsidR="002637D2" w:rsidRDefault="002637D2" w:rsidP="00334ACC">
      <w:pPr>
        <w:rPr>
          <w:rFonts w:eastAsia="MS Gothic" w:cs="MS Gothic"/>
          <w:sz w:val="24"/>
          <w:szCs w:val="24"/>
        </w:rPr>
      </w:pPr>
    </w:p>
    <w:p w14:paraId="5FB287EB" w14:textId="77777777" w:rsidR="002637D2" w:rsidRDefault="002637D2" w:rsidP="00334ACC">
      <w:pPr>
        <w:rPr>
          <w:rFonts w:eastAsia="MS Gothic" w:cs="MS Gothic"/>
          <w:sz w:val="24"/>
          <w:szCs w:val="24"/>
        </w:rPr>
      </w:pPr>
    </w:p>
    <w:p w14:paraId="5F153409" w14:textId="77777777" w:rsidR="002637D2" w:rsidRDefault="002637D2" w:rsidP="00334ACC">
      <w:pPr>
        <w:rPr>
          <w:rFonts w:eastAsia="MS Gothic" w:cs="MS Gothic"/>
          <w:sz w:val="24"/>
          <w:szCs w:val="24"/>
        </w:rPr>
      </w:pPr>
    </w:p>
    <w:p w14:paraId="4B7A2C2A" w14:textId="77777777" w:rsidR="002637D2" w:rsidRDefault="002637D2" w:rsidP="00334ACC">
      <w:pPr>
        <w:rPr>
          <w:rFonts w:eastAsia="MS Gothic" w:cs="MS Gothic"/>
          <w:sz w:val="24"/>
          <w:szCs w:val="24"/>
        </w:rPr>
      </w:pPr>
    </w:p>
    <w:p w14:paraId="28FD1A81" w14:textId="77777777" w:rsidR="002637D2" w:rsidRDefault="002637D2" w:rsidP="00334ACC">
      <w:pPr>
        <w:rPr>
          <w:rFonts w:eastAsia="MS Gothic" w:cs="MS Gothic"/>
          <w:sz w:val="24"/>
          <w:szCs w:val="24"/>
        </w:rPr>
      </w:pPr>
    </w:p>
    <w:p w14:paraId="10EE9923" w14:textId="77777777" w:rsidR="002637D2" w:rsidRDefault="002637D2" w:rsidP="00334ACC">
      <w:pPr>
        <w:rPr>
          <w:sz w:val="24"/>
          <w:szCs w:val="24"/>
        </w:rPr>
      </w:pPr>
    </w:p>
    <w:p w14:paraId="47F0FC1A" w14:textId="77777777" w:rsidR="004A76A0" w:rsidRDefault="004A76A0" w:rsidP="00334ACC"/>
    <w:sectPr w:rsidR="004A76A0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863DA"/>
    <w:multiLevelType w:val="hybridMultilevel"/>
    <w:tmpl w:val="79DC84F8"/>
    <w:lvl w:ilvl="0" w:tplc="8D7AE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172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815"/>
    <w:rsid w:val="00045815"/>
    <w:rsid w:val="000C69E4"/>
    <w:rsid w:val="001C09F5"/>
    <w:rsid w:val="002637D2"/>
    <w:rsid w:val="00334ACC"/>
    <w:rsid w:val="004A76A0"/>
    <w:rsid w:val="005161B6"/>
    <w:rsid w:val="00592FDA"/>
    <w:rsid w:val="00634C10"/>
    <w:rsid w:val="006C7E48"/>
    <w:rsid w:val="00771980"/>
    <w:rsid w:val="0090184F"/>
    <w:rsid w:val="00905D03"/>
    <w:rsid w:val="00946D69"/>
    <w:rsid w:val="0099617D"/>
    <w:rsid w:val="00DA7286"/>
    <w:rsid w:val="00FD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BAEEF"/>
  <w15:chartTrackingRefBased/>
  <w15:docId w15:val="{72421AD8-7AFD-413F-9DCC-B8470F8F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7D2"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3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37D2"/>
    <w:rPr>
      <w:b/>
      <w:bCs/>
    </w:rPr>
  </w:style>
  <w:style w:type="paragraph" w:styleId="ListParagraph">
    <w:name w:val="List Paragraph"/>
    <w:basedOn w:val="Normal"/>
    <w:uiPriority w:val="34"/>
    <w:qFormat/>
    <w:rsid w:val="00592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Միլենա Ասլանյան</dc:creator>
  <cp:keywords/>
  <dc:description/>
  <cp:lastModifiedBy>Միլենա Ասլանյան</cp:lastModifiedBy>
  <cp:revision>10</cp:revision>
  <dcterms:created xsi:type="dcterms:W3CDTF">2024-11-29T13:13:00Z</dcterms:created>
  <dcterms:modified xsi:type="dcterms:W3CDTF">2025-02-24T12:27:00Z</dcterms:modified>
</cp:coreProperties>
</file>